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2CB9" w14:textId="77777777" w:rsidR="00F0298B" w:rsidRPr="00EA5114" w:rsidRDefault="00F0298B" w:rsidP="00F02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A5114">
        <w:rPr>
          <w:rFonts w:ascii="Times New Roman" w:hAnsi="Times New Roman"/>
          <w:i/>
          <w:iCs/>
          <w:sz w:val="24"/>
          <w:szCs w:val="24"/>
          <w:lang w:val="ru-RU"/>
        </w:rPr>
        <w:t>Образец</w:t>
      </w:r>
    </w:p>
    <w:p w14:paraId="0B0A793F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КАРТА</w:t>
      </w:r>
      <w:r w:rsidRPr="00152100">
        <w:rPr>
          <w:rFonts w:ascii="Times New Roman" w:hAnsi="Times New Roman"/>
          <w:sz w:val="24"/>
          <w:szCs w:val="24"/>
          <w:lang w:val="ru-RU"/>
        </w:rPr>
        <w:br/>
        <w:t>аттестации рабочих мест по условиям труда №</w:t>
      </w:r>
      <w:r w:rsidR="00EA51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5114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14:paraId="2BDA16AB" w14:textId="77777777" w:rsidR="00152100" w:rsidRPr="00152100" w:rsidRDefault="0015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8A45B1C" w14:textId="77777777" w:rsidR="000C6D9C" w:rsidRPr="00152100" w:rsidRDefault="000C6D9C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b/>
          <w:bCs/>
          <w:sz w:val="24"/>
          <w:szCs w:val="24"/>
          <w:lang w:val="ru-RU"/>
        </w:rPr>
        <w:t>Пункт 1. Общие сведения о рабочем месте</w:t>
      </w:r>
    </w:p>
    <w:p w14:paraId="04483BD5" w14:textId="77777777" w:rsidR="00152100" w:rsidRDefault="0015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22C1B1D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1.1. Организация (филиал)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14:paraId="51192557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1.2. Цех (отдел) ______________________________</w:t>
      </w:r>
    </w:p>
    <w:p w14:paraId="4CBA5378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1.3. Участок (бюро, сектор и др.) ______________________________</w:t>
      </w:r>
    </w:p>
    <w:p w14:paraId="23210CC5" w14:textId="77777777" w:rsidR="00F0298B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1.4. Код и наименование профессии (должности) по ОКРБ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14:paraId="45F3A3CE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1.5 Число рабочих смен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</w:t>
      </w:r>
      <w:r w:rsidRPr="00152100">
        <w:rPr>
          <w:rFonts w:ascii="Times New Roman" w:hAnsi="Times New Roman"/>
          <w:sz w:val="24"/>
          <w:szCs w:val="24"/>
          <w:lang w:val="ru-RU"/>
        </w:rPr>
        <w:t xml:space="preserve">. Продолжительность смены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</w:t>
      </w:r>
    </w:p>
    <w:p w14:paraId="2EDFDF31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1.6. Количество аналогичных рабочих мест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</w:t>
      </w:r>
    </w:p>
    <w:p w14:paraId="5D822DF8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1.7 Численность работающих на рабочем месте (на одном месте / на всех аналогичных рабочих местах)</w:t>
      </w:r>
      <w:r w:rsidR="001521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</w:t>
      </w:r>
      <w:r w:rsidRPr="00152100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="00EA5114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14:paraId="662A74C2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1.8. Из них женщин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</w:t>
      </w:r>
    </w:p>
    <w:p w14:paraId="05CE2560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1.9. Выпуск ЕТКС, ЕКСД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</w:t>
      </w:r>
    </w:p>
    <w:p w14:paraId="507C80C2" w14:textId="77777777" w:rsidR="00F0298B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1.10. Характеристика выполняемой работы по ЕТКС, ЕКСД рабочей (должностной) инструкции. Наименование технологического процесса (вида работ). Наименование операции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536464BF" w14:textId="77777777" w:rsidR="00F0298B" w:rsidRDefault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4D79DE29" w14:textId="77777777" w:rsidR="00F0298B" w:rsidRDefault="000C6D9C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1.11. Обслуживаемое оборудование: наименование, количество единиц (указать)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574C9E83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3169FCB4" w14:textId="77777777" w:rsidR="00F0298B" w:rsidRDefault="000C6D9C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1.12. Применяемые инструменты и приспособления (технологическая оснастка) (указать)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4A105B8F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70955271" w14:textId="77777777" w:rsidR="00F0298B" w:rsidRDefault="000C6D9C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1.13. Используемые сырье, материалы (указать) </w:t>
      </w:r>
      <w:r w:rsidR="00F0298B"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2B889C8F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14:paraId="32EAD5D1" w14:textId="77777777" w:rsidR="000C6D9C" w:rsidRPr="00152100" w:rsidRDefault="00F0298B" w:rsidP="00F0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0C6D9C" w:rsidRPr="0015210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Пункт 2. Результаты оценки факторов производственной среды</w:t>
      </w:r>
    </w:p>
    <w:p w14:paraId="761991C8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200"/>
        <w:gridCol w:w="1200"/>
        <w:gridCol w:w="1200"/>
        <w:gridCol w:w="1200"/>
        <w:gridCol w:w="1200"/>
        <w:gridCol w:w="1200"/>
      </w:tblGrid>
      <w:tr w:rsidR="000C6D9C" w:rsidRPr="00152100" w14:paraId="4A6A9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A436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Факторы и показатели производственной среды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7D84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Номер и дата утверждения протокола измерений и (или) исследований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F8E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Гигиенические нормативы (ПДК, ПДУ)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DE5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Фактические величины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0964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Класс (степень) условий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291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Время воздействия фактора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A3E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Класс (степень) условий труда с учетом времени воздействия фактора</w:t>
            </w:r>
          </w:p>
        </w:tc>
      </w:tr>
      <w:tr w:rsidR="000C6D9C" w:rsidRPr="00152100" w14:paraId="5E6EE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A12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4470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4C7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1C0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BA85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691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889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0C6D9C" w:rsidRPr="00152100" w14:paraId="44C8DDC9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6A8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2.1. Химический фактор, мг/м3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0C3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7D2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3AC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B69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9D1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89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585C5B2A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3E4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6CC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D3D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09B39417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3598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2.2. Биологический фактор: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F22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2F5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0C2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B97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C64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802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444C468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FF1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2.2.1. вредные вещества биологической природы, кл/м3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BD5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DF1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2E6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B54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7E8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6A1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6D9C" w:rsidRPr="00152100" w14:paraId="224AAFED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BCE0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2.2.2. группа риска микроорганизмов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90D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CCD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3A2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1F9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1A9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870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43654C8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E58D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непосредственное обслуживание животных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0C8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09E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D17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B28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896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783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F9EED8D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5A1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фактора: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119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147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B0DA2C2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3B06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2.3. Пыли, аэрозоли, мг/м3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384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147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733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E7D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068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911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53EB28F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C02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2DB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247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0730E40C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D19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2.4. Шум, дБА, дБ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9BA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A97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0D5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39F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C33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028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DB6A1DF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765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DFE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B4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0D3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130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C1B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8E7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82858D0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EEF5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0C1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951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5ADBAC4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0C0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2.5. Инфразвук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B0D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368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9E0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17A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785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ACC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742149A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E066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71D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FA5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C35C319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43D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2.6. Ультразвук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7E8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B85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BD8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527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785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BA8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9E6CD3E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86ED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FAD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655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3B13F2B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8922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2.7. Вибрация общая, дБ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AD5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156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5FB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ECD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C94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9CD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00D4AED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1968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7AE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EA3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F45CA6E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5059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2.8. Вибрация локальная, дБ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2FB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461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6B7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EFD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8517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2E6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8C29055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D3D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14D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C8C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037734A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CC44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2.9. Электромагнитные поля и неионизирующие излучения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402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880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C57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238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BB9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F13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6D9C" w:rsidRPr="00152100" w14:paraId="2D9EE5A5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D398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55C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417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0F9BB61E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B100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2.10. Ионизирующее излучение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207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82C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9DF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549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02D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970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343C093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4B94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Итоговая оценка фактора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4CD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0F4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59465A0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9553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2.11. Микроклимат: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8DC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280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E17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8A8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857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A61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AB92490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82DE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2.11.1. температура воздуха, оС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4D0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B8D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06C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AF0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204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B03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34CB892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7D34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2.11.2. относительная влажность, 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2C6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3BB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90F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BB2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D75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C3B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1729501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987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2.11.3. скорость движения воздуха, м/с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29B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026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411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41F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157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532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6D9C" w:rsidRPr="00152100" w14:paraId="6AFB1123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EE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2.11.4. тепловое излучение, Вт/м2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391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158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CFE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E3E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BD7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EF3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BE50572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500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2.11.5. работа на открытом воздухе, в неотапливаемом помещении, в холодильных камерах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983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C7E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CDA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517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0FB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8BA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6D9C" w:rsidRPr="00152100" w14:paraId="12115C4D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B59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Итоговая оценка фактора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535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156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5798E019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B2D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2.12. Освещенность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C24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338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8C31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13B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F3C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D7D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0D21E18A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C5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Итоговая оценка фактора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817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412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ECEAE0E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2E5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2.13. Аэроионизация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BD3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9E6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7F3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BB8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BDC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65E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89AE902" w14:textId="77777777" w:rsidTr="00152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263A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Итоговая оценка фактора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626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FC3E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59E9A9C6" w14:textId="77777777" w:rsidR="000C6D9C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22E5AC" w14:textId="77777777" w:rsidR="000C6D9C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526"/>
        <w:gridCol w:w="3117"/>
      </w:tblGrid>
      <w:tr w:rsidR="00152100" w14:paraId="355FF9EC" w14:textId="77777777" w:rsidTr="00EA4C00">
        <w:tc>
          <w:tcPr>
            <w:tcW w:w="1842" w:type="dxa"/>
            <w:hideMark/>
          </w:tcPr>
          <w:p w14:paraId="79D1E207" w14:textId="77777777" w:rsidR="00152100" w:rsidRDefault="00152100" w:rsidP="00EA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Оценку проводил </w:t>
            </w:r>
          </w:p>
        </w:tc>
        <w:tc>
          <w:tcPr>
            <w:tcW w:w="5526" w:type="dxa"/>
            <w:hideMark/>
          </w:tcPr>
          <w:p w14:paraId="03D93223" w14:textId="77777777" w:rsidR="00F0298B" w:rsidRDefault="00F0298B" w:rsidP="00EA4C00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</w:t>
            </w:r>
          </w:p>
          <w:p w14:paraId="3E652B7A" w14:textId="77777777" w:rsidR="00152100" w:rsidRDefault="00F0298B" w:rsidP="00EA4C00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(должность, подпись)</w:t>
            </w:r>
          </w:p>
        </w:tc>
        <w:tc>
          <w:tcPr>
            <w:tcW w:w="3117" w:type="dxa"/>
            <w:hideMark/>
          </w:tcPr>
          <w:p w14:paraId="4A41BB17" w14:textId="77777777" w:rsidR="00152100" w:rsidRPr="00F0298B" w:rsidRDefault="00152100" w:rsidP="00EA4C00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</w:t>
            </w:r>
            <w:r w:rsidR="00F0298B"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</w:t>
            </w:r>
            <w:r w:rsid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F0298B"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</w:t>
            </w:r>
            <w:r w:rsidR="00F02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</w:t>
            </w:r>
            <w:r w:rsidR="00F0298B"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br/>
            </w:r>
            <w:r w:rsid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 w:rsidR="00F0298B" w:rsidRPr="00F02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2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F0298B"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(И.О.Фамилия)</w:t>
            </w:r>
            <w:r w:rsidR="00F029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F0298B" w:rsidRPr="00F029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(дата)</w:t>
            </w:r>
          </w:p>
          <w:p w14:paraId="56B33E0A" w14:textId="77777777" w:rsidR="00F0298B" w:rsidRPr="00F0298B" w:rsidRDefault="00F0298B" w:rsidP="00EA4C00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E03A8FA" w14:textId="77777777" w:rsidR="000C6D9C" w:rsidRPr="00152100" w:rsidRDefault="000C6D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Пункт 3. Результаты оценки тяжести трудового процесса</w:t>
      </w:r>
    </w:p>
    <w:p w14:paraId="2D765B49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1600"/>
        <w:gridCol w:w="1200"/>
        <w:gridCol w:w="1200"/>
        <w:gridCol w:w="1200"/>
      </w:tblGrid>
      <w:tr w:rsidR="000C6D9C" w:rsidRPr="00152100" w14:paraId="4254B00C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B88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Показатели тяжести трудового процесса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68B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Номер и дата утверждения протокола измерений и (или) исследований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F600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Нормативное значение показателя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21AA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Фактические значение показателя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2B0E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Класс (степень) условий труда</w:t>
            </w:r>
          </w:p>
        </w:tc>
      </w:tr>
      <w:tr w:rsidR="000C6D9C" w:rsidRPr="00152100" w14:paraId="17C2D964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8EDB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40E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98A2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4EBA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012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0C6D9C" w:rsidRPr="00152100" w14:paraId="1637EA8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941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3.1. Физическая динамическая нагрузка, кгм: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0A1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4A50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AD1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1C05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130604F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D02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3.1.1. региональная нагрузка при перемещении груза на расстояние до 1 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27D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E5AE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3E5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92A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7B17858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013F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3.1.2. Общая нагрузка при перемещении груза на расстояние: от 1 до 5 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A5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F7B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0A1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C95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23823E3C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D9C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более 5 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38D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9E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467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827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3E850AD7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501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3.2. Масса поднимаемого и перемещаемого груза вручную, кг: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BF4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8AA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B31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0FFD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0298B" w:rsidRPr="00152100" w14:paraId="141E5A4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C13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3.2.1. подъем и перемещение тяжести при чередовании с другой работой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E5B1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B68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435E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3D5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60C3001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B69F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3.2.2. подъем и перемещение тяжестей постоянно в течение рабочей смены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DC6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87B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A22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1D1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7C9EC2D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A0A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3.2.3. суммарная масса грузов, перемещаемых в течение каждого часа смены: с рабочей поверхности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7A1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74E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DD1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C261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73487957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073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с пола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1FD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861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44C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412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7D8B4E13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E85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3.3. Стереотипные рабочие движения, количество за смену: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C3BF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391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5AB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8C3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0298B" w:rsidRPr="00152100" w14:paraId="36AAB0B4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3.3.1. при локальной нагрузке (работа с ПЭВМ, ВДТ)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10C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CDE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C2B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69D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7988C0DE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C16E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3.3.2. при локальной нагрузке (для других работ)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833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77D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9EE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3E0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1B4F0AA3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54E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3.3.3. при региональной нагрузке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302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A94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EEF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571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43938B78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DDA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3.4. Статическая нагрузка, кг (силы) х с: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BA6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77C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167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834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0298B" w:rsidRPr="00152100" w14:paraId="1CAC210A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4F6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3.4.1. одной рукой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60A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145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9C2F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889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42B74C23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BD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3.4.2. двумя руками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19A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61C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F30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FDF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6883901E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B40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3.4.3. с участием мышц корпуса, ног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5E2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4122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80F5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F50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45127C8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90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3.5. Рабочая поза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149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D92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36AF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B41C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45BAC25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FF2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3.6. Наклоны корпуса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C9F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158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F74C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812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49CCC952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18D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3.7. Перемещения в пространстве, обусловленные технологическим процессом, км: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A68D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3189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251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D8C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0298B" w:rsidRPr="00152100" w14:paraId="35A3745D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AC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3.7.1. по горизонтали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3B216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CA83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D93B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9DE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61F571CB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F36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3.7.2. по вертикали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3AD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1914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FF5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75D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0298B" w:rsidRPr="00152100" w14:paraId="6A396DE7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72A8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Итоговая оценка тяжести трудового процесса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5ED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2BDA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1F50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2717" w14:textId="77777777" w:rsidR="00F0298B" w:rsidRPr="00152100" w:rsidRDefault="00F0298B" w:rsidP="00F0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383A1AE0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825C2B1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526"/>
        <w:gridCol w:w="3117"/>
      </w:tblGrid>
      <w:tr w:rsidR="00F0298B" w14:paraId="46B06FB8" w14:textId="77777777" w:rsidTr="00B70D38">
        <w:tc>
          <w:tcPr>
            <w:tcW w:w="1842" w:type="dxa"/>
            <w:hideMark/>
          </w:tcPr>
          <w:p w14:paraId="4BAAC66F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Оценку проводил </w:t>
            </w:r>
          </w:p>
        </w:tc>
        <w:tc>
          <w:tcPr>
            <w:tcW w:w="5526" w:type="dxa"/>
            <w:hideMark/>
          </w:tcPr>
          <w:p w14:paraId="718B6AC3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</w:t>
            </w:r>
          </w:p>
          <w:p w14:paraId="0C8B9DE6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(должность, подпись)</w:t>
            </w:r>
          </w:p>
        </w:tc>
        <w:tc>
          <w:tcPr>
            <w:tcW w:w="3117" w:type="dxa"/>
            <w:hideMark/>
          </w:tcPr>
          <w:p w14:paraId="63353920" w14:textId="77777777" w:rsidR="00F0298B" w:rsidRP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 w:rsidRPr="00F02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(И.О.Фамилия)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(дата)</w:t>
            </w:r>
          </w:p>
          <w:p w14:paraId="0BDD5FCA" w14:textId="77777777" w:rsidR="00F0298B" w:rsidRP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9BACD8B" w14:textId="77777777" w:rsidR="000C6D9C" w:rsidRPr="00152100" w:rsidRDefault="000C6D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Пункт 4. Результаты оценки напряженности трудового процесса</w:t>
      </w:r>
    </w:p>
    <w:p w14:paraId="0E6C3653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3200"/>
        <w:gridCol w:w="2000"/>
      </w:tblGrid>
      <w:tr w:rsidR="000C6D9C" w:rsidRPr="00152100" w14:paraId="412897E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C61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Показатели напряженности трудового процесса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876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Характеристика показателей в соответствии с гигиеническими критериями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42BA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Класс (степень) условий труда</w:t>
            </w:r>
          </w:p>
        </w:tc>
      </w:tr>
      <w:tr w:rsidR="000C6D9C" w:rsidRPr="00152100" w14:paraId="2BC94600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A447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217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CA3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0C6D9C" w:rsidRPr="00152100" w14:paraId="6957C1A7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3E8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4.1. Интеллектуальные нагрузки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64D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653E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AC4A894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247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4.1.1. Содержание работы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F2A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A91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333571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0BB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4.1.2. Восприятие сигналов (информации) и их оценка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05B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BA4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0FE72A1F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AA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4.1.3. Распределение функций по степени сложности задания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A45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765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6846142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AF6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4.1.4. Характер выполняемой работы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172A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BE1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77ACEF0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F6D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4.2. Сенсорные нагрузки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9C7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DBC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2BB72A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93C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4.2.1. Длительность сосредоточенного наблюдения (в % от времени смены)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CA7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8E7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D4170BD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469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4.2.2. Плотность сигналов (световых, звуковых) и сообщений в среднем за 1 час работы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8F8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03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478EFAEC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05D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4.2.3. Число производственных объектов одновременного наблюдения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A4D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60E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D77A7E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F6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4.2.4. Размер объекта различения (при расстоянии от глаз работающего до объекта различения не более 0,5 м) в мм при длительности сосредоточенного наблюдения (% времени смены)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2FA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572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81275EB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DA8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4.2.5. 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3AD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529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134053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BD5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при графическом типе отображения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A8D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583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544EC9B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B56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4.2.6. Наблюдение за экранами видеотерминалов (часов в смену): при буквенно-цифровом типе отображения информации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AAA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A2C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EF2B37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C10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4.2.7. 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6D9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7AC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B681314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77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4.2.8. Нагрузка на голосовой аппарат (суммарное количество часов, наговариваемое в неделю)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2F2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ACC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73670C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B65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4.3. Эмоциональные нагрузки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EE4B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8B4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5324BAE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1C12" w14:textId="77777777" w:rsidR="000C6D9C" w:rsidRPr="00F0298B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4.3.1. Степень ответственности за результат собственной деятельности.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Значимость ошибок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A49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55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58F0B0F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E7F7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4.3.2. Степень риска для собственной жизни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C37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E382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62353400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E8A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4.3.3. Степень ответственности за безопасность других лиц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96CE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168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735804E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C09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4.4. Монотонность нагрузок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0DF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A3A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853F71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ECE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4.4.1. 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4496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080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3F7875F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31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4.4.2. 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8C85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D17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17146C6F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3823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4.4.3. 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3B0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659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6C3C808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ADAD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4.5. Режим работы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870A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3F2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28581782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C754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en-US"/>
              </w:rPr>
              <w:t>4.5.1. Сменность работы*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B510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EE99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C6D9C" w:rsidRPr="00152100" w14:paraId="7AAB3728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AB58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52100">
              <w:rPr>
                <w:rFonts w:ascii="Times New Roman" w:hAnsi="Times New Roman"/>
                <w:sz w:val="18"/>
                <w:szCs w:val="18"/>
                <w:lang w:val="ru-RU"/>
              </w:rPr>
              <w:t>Итоговая оценка напряженности трудового процесса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35FF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481C" w14:textId="77777777" w:rsidR="000C6D9C" w:rsidRPr="00152100" w:rsidRDefault="000C6D9C" w:rsidP="00152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156FE355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70F9A4" w14:textId="77777777" w:rsidR="00F0298B" w:rsidRDefault="00F0298B" w:rsidP="00F0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526"/>
        <w:gridCol w:w="3117"/>
      </w:tblGrid>
      <w:tr w:rsidR="00F0298B" w14:paraId="3323CCE8" w14:textId="77777777" w:rsidTr="00B70D38">
        <w:tc>
          <w:tcPr>
            <w:tcW w:w="1842" w:type="dxa"/>
            <w:hideMark/>
          </w:tcPr>
          <w:p w14:paraId="0925C02E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Оценку проводил </w:t>
            </w:r>
          </w:p>
        </w:tc>
        <w:tc>
          <w:tcPr>
            <w:tcW w:w="5526" w:type="dxa"/>
            <w:hideMark/>
          </w:tcPr>
          <w:p w14:paraId="084A4FA6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</w:t>
            </w:r>
          </w:p>
          <w:p w14:paraId="25DE555B" w14:textId="77777777" w:rsid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(должность, подпись)</w:t>
            </w:r>
          </w:p>
        </w:tc>
        <w:tc>
          <w:tcPr>
            <w:tcW w:w="3117" w:type="dxa"/>
            <w:hideMark/>
          </w:tcPr>
          <w:p w14:paraId="5D7D4F2C" w14:textId="77777777" w:rsidR="00F0298B" w:rsidRP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</w:t>
            </w:r>
            <w:r w:rsidRPr="00F029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>(И.О.Фамилия)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029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(дата)</w:t>
            </w:r>
          </w:p>
          <w:p w14:paraId="2B533BA4" w14:textId="77777777" w:rsidR="00F0298B" w:rsidRPr="00F0298B" w:rsidRDefault="00F0298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F78C14F" w14:textId="77777777" w:rsidR="000C6D9C" w:rsidRPr="00152100" w:rsidRDefault="000C6D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Пункт 5. Показатели оценки условий труда на рабочем месте</w:t>
      </w:r>
    </w:p>
    <w:p w14:paraId="569CFC84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3"/>
        <w:gridCol w:w="1274"/>
        <w:gridCol w:w="600"/>
        <w:gridCol w:w="600"/>
        <w:gridCol w:w="600"/>
        <w:gridCol w:w="600"/>
        <w:gridCol w:w="1000"/>
      </w:tblGrid>
      <w:tr w:rsidR="000C6D9C" w14:paraId="5904523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47D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Фактор</w:t>
            </w:r>
          </w:p>
        </w:tc>
        <w:tc>
          <w:tcPr>
            <w:tcW w:w="5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E96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Класс условий труда</w:t>
            </w:r>
          </w:p>
        </w:tc>
      </w:tr>
      <w:tr w:rsidR="000C6D9C" w14:paraId="4D363ABC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BF2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22D7" w14:textId="77777777" w:rsidR="000C6D9C" w:rsidRPr="00F0298B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0298B">
              <w:rPr>
                <w:rFonts w:ascii="Times New Roman" w:hAnsi="Times New Roman"/>
                <w:sz w:val="18"/>
                <w:szCs w:val="18"/>
                <w:lang w:val="en-US"/>
              </w:rPr>
              <w:t>оптимальный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6161" w14:textId="77777777" w:rsidR="000C6D9C" w:rsidRPr="00F0298B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0298B">
              <w:rPr>
                <w:rFonts w:ascii="Times New Roman" w:hAnsi="Times New Roman"/>
                <w:sz w:val="18"/>
                <w:szCs w:val="18"/>
                <w:lang w:val="en-US"/>
              </w:rPr>
              <w:t>допустимый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A6D3" w14:textId="77777777" w:rsidR="000C6D9C" w:rsidRPr="00F0298B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0298B">
              <w:rPr>
                <w:rFonts w:ascii="Times New Roman" w:hAnsi="Times New Roman"/>
                <w:sz w:val="18"/>
                <w:szCs w:val="18"/>
                <w:lang w:val="en-US"/>
              </w:rPr>
              <w:t>вредный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A54D" w14:textId="77777777" w:rsidR="000C6D9C" w:rsidRPr="00F0298B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0298B">
              <w:rPr>
                <w:rFonts w:ascii="Times New Roman" w:hAnsi="Times New Roman"/>
                <w:sz w:val="18"/>
                <w:szCs w:val="18"/>
                <w:lang w:val="en-US"/>
              </w:rPr>
              <w:t>опасный (экстремальный)</w:t>
            </w:r>
          </w:p>
        </w:tc>
      </w:tr>
      <w:tr w:rsidR="000C6D9C" w14:paraId="7989AEFD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2E3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C23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5D19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781B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51B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A6C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5E4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C90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C6D9C" w14:paraId="0DB5323D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088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5.1. Химический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52F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E11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D47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EFE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7C1B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EAD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AB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07D1971B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014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5.2. Биологический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3C8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1B7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EAA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6ED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2E9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B7C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7F1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2921EDC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97E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5.3. Пыли, аэрозоли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B85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58B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409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975C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7379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B4A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9638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51A41859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133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5.4. Шум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B44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70A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188B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8BF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C21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E96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1AF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41FC777E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E50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5.5. Инфразвук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F71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F40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FC0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18F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A58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3E42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459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7806B6A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065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5.6. Ультразвук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5B8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F42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7F4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7B5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72B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4E0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B53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41540446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FCE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5.7. Вибрация общая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35C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6AFC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03A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5A7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3D0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458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7CF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0583AEB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CFC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5.8. Вибрация локальная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5FFB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E87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E81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7F2C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7E4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FB4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AC7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:rsidRPr="00152100" w14:paraId="0730A70D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79F8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100">
              <w:rPr>
                <w:rFonts w:ascii="Times New Roman" w:hAnsi="Times New Roman"/>
                <w:sz w:val="24"/>
                <w:szCs w:val="24"/>
                <w:lang w:val="ru-RU"/>
              </w:rPr>
              <w:t>5.9. Электромагнитные поля и неионизирующее излучение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E56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7C41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7E0F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0B58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1F95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97A2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E91C" w14:textId="77777777" w:rsidR="000C6D9C" w:rsidRPr="00152100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6D9C" w14:paraId="012E501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42F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5.10. Ионизирующее излучение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BBC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5DB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231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463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ECF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C8E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3C3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2178433F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3FF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5.11. Микроклимат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C65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FA5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93C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DC0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101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A6E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E63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76F6F2D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8B4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5.12. Освещение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D50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C2B8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B76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CAD9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DE4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C53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F279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1C54CAAA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BE5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5.13. Аэроионизация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EF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E5B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FA6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8E0B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3E8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5E5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0A4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432F5635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AE2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5.14. Тяжесть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ED0F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23E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62B6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401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9FD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703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0DB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0F56F2B7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025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5.15. Напряженность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FB07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2E8E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F6D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AC15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7AA6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DDB0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3894C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D9C" w14:paraId="65387CE1" w14:textId="77777777" w:rsidTr="00F02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229C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5.16. Общая оценка условий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832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5544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E819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CB1D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150A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0411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B513" w14:textId="77777777" w:rsidR="000C6D9C" w:rsidRDefault="000C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31BC1EB" w14:textId="77777777" w:rsidR="000C6D9C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EB29B8" w14:textId="77777777" w:rsidR="000C6D9C" w:rsidRDefault="000C6D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Пункт 6. Результаты аттестации рабочего места</w:t>
      </w:r>
    </w:p>
    <w:p w14:paraId="4AAC270C" w14:textId="77777777" w:rsidR="000C6D9C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62E1D5" w14:textId="77777777" w:rsidR="000C6D9C" w:rsidRPr="00F0298B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6.1. Общая оценка условий труда: </w:t>
      </w:r>
      <w:r w:rsidR="00EA5114" w:rsidRPr="00EA5114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14:paraId="717E867C" w14:textId="77777777" w:rsidR="000C6D9C" w:rsidRPr="00EA5114" w:rsidRDefault="00EA5114" w:rsidP="00F0298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0C6D9C" w:rsidRPr="00EA5114">
        <w:rPr>
          <w:rFonts w:ascii="Times New Roman" w:hAnsi="Times New Roman"/>
          <w:sz w:val="18"/>
          <w:szCs w:val="18"/>
          <w:lang w:val="en-US"/>
        </w:rPr>
        <w:t>(указать класс условий труда)</w:t>
      </w:r>
    </w:p>
    <w:p w14:paraId="1DFA48A5" w14:textId="77777777" w:rsidR="00EA5114" w:rsidRDefault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5C1B6B0" w14:textId="77777777" w:rsidR="000C6D9C" w:rsidRP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>6.2. Вывод о праве работника(ов) на компенсации, обязанностях нанимателя по профессиональному пенсионному страхованию работников</w:t>
      </w:r>
    </w:p>
    <w:p w14:paraId="138A4220" w14:textId="77777777" w:rsidR="00EA5114" w:rsidRPr="00EA5114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обязанности нанимателя по профессиональному пенсионному страхованию работников: </w:t>
      </w:r>
      <w:r w:rsidRPr="00152100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3A178457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A5114">
        <w:rPr>
          <w:rFonts w:ascii="Times New Roman" w:hAnsi="Times New Roman"/>
          <w:sz w:val="18"/>
          <w:szCs w:val="18"/>
          <w:lang w:val="ru-RU"/>
        </w:rPr>
        <w:t>(указать: список № 1, список № 2, перечень текстильных производств; списками и перечнем не предусмотрено; обязанности нанимателя не подтверждены результатами аттестации)</w:t>
      </w:r>
    </w:p>
    <w:p w14:paraId="333CD8B8" w14:textId="77777777" w:rsidR="00EA5114" w:rsidRPr="00EA5114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дополнительный отпуск за работу с вредными и (или) опасными условиями труда: </w:t>
      </w:r>
      <w:r w:rsidRPr="00152100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4052DFE3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A5114">
        <w:rPr>
          <w:rFonts w:ascii="Times New Roman" w:hAnsi="Times New Roman"/>
          <w:sz w:val="18"/>
          <w:szCs w:val="18"/>
          <w:lang w:val="ru-RU"/>
        </w:rPr>
        <w:t>(указать количество календарных дней)</w:t>
      </w:r>
    </w:p>
    <w:p w14:paraId="4663E786" w14:textId="77777777" w:rsidR="00EA5114" w:rsidRPr="00EA5114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сокращенная продолжительность рабочего времени за работу с вредными и (или) опасными условиями труда: </w:t>
      </w:r>
      <w:r w:rsidRPr="00152100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01B5D447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A5114">
        <w:rPr>
          <w:rFonts w:ascii="Times New Roman" w:hAnsi="Times New Roman"/>
          <w:sz w:val="18"/>
          <w:szCs w:val="18"/>
          <w:lang w:val="ru-RU"/>
        </w:rPr>
        <w:t>(указать количество часов)</w:t>
      </w:r>
    </w:p>
    <w:p w14:paraId="379D5E0B" w14:textId="77777777" w:rsidR="00EA5114" w:rsidRPr="00EA5114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доплата за работу с вредными и (или) опасными условиями труда: </w:t>
      </w:r>
      <w:r w:rsidRPr="00152100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2B2D92F5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A5114">
        <w:rPr>
          <w:rFonts w:ascii="Times New Roman" w:hAnsi="Times New Roman"/>
          <w:sz w:val="18"/>
          <w:szCs w:val="18"/>
          <w:lang w:val="ru-RU"/>
        </w:rPr>
        <w:t>(указать процент тарифной ставки первого разряда или фиксированной денежной величины, установленной нанимателем)</w:t>
      </w:r>
    </w:p>
    <w:p w14:paraId="0E6B8C03" w14:textId="77777777" w:rsidR="00152100" w:rsidRDefault="0015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EE6FBBF" w14:textId="77777777" w:rsidR="000C6D9C" w:rsidRPr="00EA5114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6.3. Председатель аттестационной комиссии </w:t>
      </w:r>
      <w:r w:rsidR="00EA5114" w:rsidRPr="00152100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EA5114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>
        <w:rPr>
          <w:rFonts w:ascii="Times New Roman" w:hAnsi="Times New Roman"/>
          <w:sz w:val="18"/>
          <w:szCs w:val="18"/>
          <w:lang w:val="ru-RU"/>
        </w:rPr>
        <w:t xml:space="preserve">   </w:t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>(подпись, И.О.Фамилия, дата)</w:t>
      </w:r>
    </w:p>
    <w:p w14:paraId="0E54B21F" w14:textId="77777777" w:rsidR="00152100" w:rsidRDefault="0015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241F9AB" w14:textId="77777777" w:rsidR="00EA5114" w:rsidRPr="00EA5114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6.4. Члены аттестационной комиссии: </w:t>
      </w:r>
      <w:r w:rsidR="00EA5114" w:rsidRPr="0015210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EA5114">
        <w:rPr>
          <w:rFonts w:ascii="Times New Roman" w:hAnsi="Times New Roman"/>
          <w:sz w:val="24"/>
          <w:szCs w:val="24"/>
          <w:lang w:val="ru-RU"/>
        </w:rPr>
        <w:br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</w:r>
      <w:r w:rsidR="00EA5114" w:rsidRPr="00EA5114">
        <w:rPr>
          <w:rFonts w:ascii="Times New Roman" w:hAnsi="Times New Roman"/>
          <w:sz w:val="18"/>
          <w:szCs w:val="18"/>
          <w:lang w:val="ru-RU"/>
        </w:rPr>
        <w:tab/>
        <w:t>(подпись, И.О.Фамилия, дата)</w:t>
      </w:r>
    </w:p>
    <w:p w14:paraId="18140DFC" w14:textId="77777777" w:rsidR="000C6D9C" w:rsidRPr="00152100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4692F7F" w14:textId="77777777" w:rsidR="00152100" w:rsidRDefault="000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2100">
        <w:rPr>
          <w:rFonts w:ascii="Times New Roman" w:hAnsi="Times New Roman"/>
          <w:sz w:val="24"/>
          <w:szCs w:val="24"/>
          <w:lang w:val="ru-RU"/>
        </w:rPr>
        <w:t xml:space="preserve">6.5. С результатами аттестации ознакомлены: </w:t>
      </w:r>
      <w:r w:rsidRPr="00152100">
        <w:rPr>
          <w:rFonts w:ascii="Times New Roman" w:hAnsi="Times New Roman"/>
          <w:sz w:val="24"/>
          <w:szCs w:val="24"/>
          <w:lang w:val="ru-RU"/>
        </w:rPr>
        <w:br/>
      </w:r>
    </w:p>
    <w:p w14:paraId="625008C1" w14:textId="77777777" w:rsidR="00EA5114" w:rsidRPr="00EA5114" w:rsidRDefault="00EA5114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A511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14:paraId="336CCA5A" w14:textId="77777777" w:rsidR="00EA5114" w:rsidRPr="00EA5114" w:rsidRDefault="00EA5114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EA5114">
        <w:rPr>
          <w:rFonts w:ascii="Times New Roman" w:hAnsi="Times New Roman"/>
          <w:sz w:val="18"/>
          <w:szCs w:val="18"/>
          <w:lang w:val="ru-RU"/>
        </w:rPr>
        <w:t xml:space="preserve">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</w:t>
      </w:r>
      <w:r w:rsidRPr="00EA5114">
        <w:rPr>
          <w:rFonts w:ascii="Times New Roman" w:hAnsi="Times New Roman"/>
          <w:sz w:val="18"/>
          <w:szCs w:val="18"/>
          <w:lang w:val="ru-RU"/>
        </w:rPr>
        <w:t xml:space="preserve"> (подпись, И.О.Фамилия работника, дата)</w:t>
      </w:r>
    </w:p>
    <w:p w14:paraId="6F9BAA4C" w14:textId="77777777" w:rsidR="00EA5114" w:rsidRPr="00EA5114" w:rsidRDefault="00EA5114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1E10A03" w14:textId="77777777" w:rsidR="000C6D9C" w:rsidRPr="00152100" w:rsidRDefault="000C6D9C" w:rsidP="00EA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C6D9C" w:rsidRPr="00152100">
      <w:pgSz w:w="11906" w:h="16838"/>
      <w:pgMar w:top="1040" w:right="1400" w:bottom="104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0"/>
    <w:rsid w:val="000C6D9C"/>
    <w:rsid w:val="00152100"/>
    <w:rsid w:val="00634635"/>
    <w:rsid w:val="006C5AA8"/>
    <w:rsid w:val="00B70D38"/>
    <w:rsid w:val="00DA2E3F"/>
    <w:rsid w:val="00EA4C00"/>
    <w:rsid w:val="00EA5114"/>
    <w:rsid w:val="00F0298B"/>
    <w:rsid w:val="00F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EAA57C0"/>
  <w14:defaultImageDpi w14:val="0"/>
  <w15:docId w15:val="{3AD90E60-DC18-7844-822C-7135B09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BY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Габайдулин Кирилл</cp:lastModifiedBy>
  <cp:revision>2</cp:revision>
  <dcterms:created xsi:type="dcterms:W3CDTF">2021-09-14T19:41:00Z</dcterms:created>
  <dcterms:modified xsi:type="dcterms:W3CDTF">2021-09-14T19:41:00Z</dcterms:modified>
</cp:coreProperties>
</file>